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74D2D" w:rsidRDefault="00C74D2D" w:rsidP="00C74D2D">
      <w:pPr>
        <w:tabs>
          <w:tab w:val="left" w:pos="5670"/>
        </w:tabs>
        <w:jc w:val="center"/>
      </w:pPr>
      <w:r w:rsidRPr="00A27418">
        <w:rPr>
          <w:b/>
          <w:color w:val="0000FF"/>
        </w:rPr>
        <w:object w:dxaOrig="816" w:dyaOrig="105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747576841" r:id="rId6"/>
        </w:object>
      </w:r>
    </w:p>
    <w:tbl>
      <w:tblPr>
        <w:tblW w:w="9867" w:type="dxa"/>
        <w:tblLook w:val="01E0" w:firstRow="1" w:lastRow="1" w:firstColumn="1" w:lastColumn="1" w:noHBand="0" w:noVBand="0"/>
      </w:tblPr>
      <w:tblGrid>
        <w:gridCol w:w="9867"/>
      </w:tblGrid>
      <w:tr w:rsidR="00C74D2D" w:rsidTr="003861D8">
        <w:trPr>
          <w:trHeight w:val="788"/>
        </w:trPr>
        <w:tc>
          <w:tcPr>
            <w:tcW w:w="9867" w:type="dxa"/>
            <w:hideMark/>
          </w:tcPr>
          <w:p w:rsidR="00C74D2D" w:rsidRDefault="00C74D2D" w:rsidP="00C74D2D">
            <w:pPr>
              <w:spacing w:line="252" w:lineRule="auto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C74D2D" w:rsidRDefault="00C74D2D" w:rsidP="00C74D2D">
            <w:pPr>
              <w:spacing w:line="252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C74D2D" w:rsidRDefault="00C74D2D" w:rsidP="00B076EC">
      <w:pPr>
        <w:ind w:left="142" w:right="-1"/>
        <w:jc w:val="center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4294967293" distB="4294967293" distL="114300" distR="114300" simplePos="0" relativeHeight="251659264" behindDoc="0" locked="0" layoutInCell="1" allowOverlap="1" wp14:anchorId="5F2529B3" wp14:editId="2FBDA0A1">
                <wp:simplePos x="0" y="0"/>
                <wp:positionH relativeFrom="column">
                  <wp:posOffset>-196215</wp:posOffset>
                </wp:positionH>
                <wp:positionV relativeFrom="paragraph">
                  <wp:posOffset>50165</wp:posOffset>
                </wp:positionV>
                <wp:extent cx="6324600" cy="0"/>
                <wp:effectExtent l="0" t="19050" r="19050" b="1905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24600" cy="0"/>
                        </a:xfrm>
                        <a:prstGeom prst="line">
                          <a:avLst/>
                        </a:prstGeom>
                        <a:noFill/>
                        <a:ln w="5724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935A102" id="Прямая соединительная линия 1" o:spid="_x0000_s1026" style="position:absolute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from="-15.45pt,3.95pt" to="482.5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gr6LLdwAAAAHAQAADwAAAGRycy9k&#10;b3ducmV2LnhtbEyOwU7DMBBE70j8g7VI3Fq7IAIJcSqEKOLCgTaVenTjJYmI15HttoGvZ+ECp9Fo&#10;RjOvXE5uEEcMsfekYTFXIJAab3tqNdSb1ewOREyGrBk8oYZPjLCszs9KU1h/ojc8rlMreIRiYTR0&#10;KY2FlLHp0Jk49yMSZ+8+OJPYhlbaYE487gZ5pVQmnemJHzoz4mOHzcf64DR8Pb+snN+obZ4CyjZ7&#10;ql93Ta315cX0cA8i4ZT+yvCDz+hQMdPeH8hGMWiYXaucqxpuWTjPs5sFiP2vl1Up//NX3wAAAP//&#10;AwBQSwECLQAUAAYACAAAACEAtoM4kv4AAADhAQAAEwAAAAAAAAAAAAAAAAAAAAAAW0NvbnRlbnRf&#10;VHlwZXNdLnhtbFBLAQItABQABgAIAAAAIQA4/SH/1gAAAJQBAAALAAAAAAAAAAAAAAAAAC8BAABf&#10;cmVscy8ucmVsc1BLAQItABQABgAIAAAAIQDCY7179wEAAJoDAAAOAAAAAAAAAAAAAAAAAC4CAABk&#10;cnMvZTJvRG9jLnhtbFBLAQItABQABgAIAAAAIQCCvost3AAAAAcBAAAPAAAAAAAAAAAAAAAAAFEE&#10;AABkcnMvZG93bnJldi54bWxQSwUGAAAAAAQABADzAAAAWgUAAAAA&#10;" strokeweight="1.59mm"/>
            </w:pict>
          </mc:Fallback>
        </mc:AlternateContent>
      </w:r>
    </w:p>
    <w:p w:rsidR="00C74D2D" w:rsidRDefault="00C74D2D" w:rsidP="00B076EC">
      <w:pPr>
        <w:tabs>
          <w:tab w:val="left" w:pos="1560"/>
          <w:tab w:val="center" w:pos="4587"/>
        </w:tabs>
        <w:jc w:val="center"/>
        <w:rPr>
          <w:b/>
          <w:bCs/>
          <w:sz w:val="28"/>
          <w:szCs w:val="28"/>
        </w:rPr>
      </w:pPr>
      <w:r>
        <w:rPr>
          <w:b/>
          <w:noProof/>
          <w:sz w:val="28"/>
          <w:szCs w:val="28"/>
        </w:rPr>
        <w:t xml:space="preserve">24 позачергова сесія </w:t>
      </w:r>
      <w:r w:rsidRPr="00806F23">
        <w:rPr>
          <w:b/>
          <w:bCs/>
          <w:sz w:val="28"/>
          <w:szCs w:val="28"/>
          <w:lang w:val="en-US"/>
        </w:rPr>
        <w:t>VII</w:t>
      </w:r>
      <w:r w:rsidRPr="00806F23">
        <w:rPr>
          <w:b/>
          <w:bCs/>
          <w:sz w:val="28"/>
          <w:szCs w:val="28"/>
        </w:rPr>
        <w:t>І скликання</w:t>
      </w:r>
    </w:p>
    <w:p w:rsidR="00C74D2D" w:rsidRDefault="00C74D2D" w:rsidP="00B076EC">
      <w:pPr>
        <w:tabs>
          <w:tab w:val="left" w:pos="1152"/>
          <w:tab w:val="center" w:pos="4587"/>
        </w:tabs>
        <w:jc w:val="center"/>
        <w:rPr>
          <w:b/>
          <w:bCs/>
          <w:sz w:val="28"/>
          <w:szCs w:val="28"/>
        </w:rPr>
      </w:pPr>
    </w:p>
    <w:p w:rsidR="00C74D2D" w:rsidRDefault="00C74D2D" w:rsidP="00B076EC">
      <w:pPr>
        <w:ind w:right="-1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РІШЕННЯ</w:t>
      </w:r>
    </w:p>
    <w:p w:rsidR="00C74D2D" w:rsidRDefault="00C74D2D" w:rsidP="00B076E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74D2D" w:rsidRDefault="00C74D2D" w:rsidP="00B076EC">
      <w:pPr>
        <w:pStyle w:val="1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 w:rsidRPr="00C74D2D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Про укладення договору оренди земельної ділянки з ТОВ «СП АГРОКРАЙ»</w:t>
      </w:r>
    </w:p>
    <w:p w:rsidR="00C74D2D" w:rsidRDefault="00C74D2D" w:rsidP="00C74D2D">
      <w:pPr>
        <w:pStyle w:val="1"/>
        <w:jc w:val="center"/>
        <w:rPr>
          <w:rFonts w:ascii="Times New Roman" w:hAnsi="Times New Roman" w:cs="Times New Roman"/>
          <w:sz w:val="24"/>
          <w:szCs w:val="24"/>
        </w:rPr>
      </w:pPr>
    </w:p>
    <w:p w:rsidR="00C74D2D" w:rsidRPr="006E4B7E" w:rsidRDefault="00C74D2D" w:rsidP="00C74D2D">
      <w:pPr>
        <w:pStyle w:val="a4"/>
        <w:spacing w:before="0" w:beforeAutospacing="0" w:after="0" w:afterAutospacing="0"/>
        <w:ind w:firstLine="567"/>
        <w:jc w:val="both"/>
        <w:rPr>
          <w:lang w:val="uk-UA"/>
        </w:rPr>
      </w:pPr>
      <w:r w:rsidRPr="00DD6D90">
        <w:rPr>
          <w:color w:val="000000"/>
          <w:lang w:val="uk-UA"/>
        </w:rPr>
        <w:t xml:space="preserve">Розглянувши </w:t>
      </w:r>
      <w:r>
        <w:rPr>
          <w:color w:val="000000"/>
          <w:lang w:val="uk-UA"/>
        </w:rPr>
        <w:t>лист ТОВ «СП АГРОКРАЙ»</w:t>
      </w:r>
      <w:r w:rsidRPr="00DD6D90">
        <w:rPr>
          <w:iCs/>
          <w:lang w:val="uk-UA"/>
        </w:rPr>
        <w:t xml:space="preserve"> </w:t>
      </w:r>
      <w:r>
        <w:rPr>
          <w:color w:val="000000" w:themeColor="text1"/>
          <w:lang w:val="uk-UA"/>
        </w:rPr>
        <w:t xml:space="preserve">про </w:t>
      </w:r>
      <w:r w:rsidRPr="00DD6D90">
        <w:rPr>
          <w:color w:val="000000" w:themeColor="text1"/>
          <w:lang w:val="uk-UA"/>
        </w:rPr>
        <w:t>передачу в оренду</w:t>
      </w:r>
      <w:r w:rsidRPr="00DD6D90">
        <w:rPr>
          <w:b/>
          <w:bCs/>
          <w:color w:val="000000" w:themeColor="text1"/>
          <w:lang w:val="uk-UA"/>
        </w:rPr>
        <w:t xml:space="preserve"> </w:t>
      </w:r>
      <w:r>
        <w:rPr>
          <w:iCs/>
          <w:lang w:val="uk-UA"/>
        </w:rPr>
        <w:t>земельних ділянок</w:t>
      </w:r>
      <w:r w:rsidRPr="00DD6D90">
        <w:rPr>
          <w:color w:val="000000"/>
          <w:lang w:val="uk-UA"/>
        </w:rPr>
        <w:t>, керуючись</w:t>
      </w:r>
      <w:r>
        <w:rPr>
          <w:color w:val="000000"/>
          <w:lang w:val="uk-UA"/>
        </w:rPr>
        <w:t xml:space="preserve"> ст.</w:t>
      </w:r>
      <w:r w:rsidRPr="00DD6D90">
        <w:rPr>
          <w:color w:val="000000"/>
          <w:lang w:val="uk-UA"/>
        </w:rPr>
        <w:t xml:space="preserve"> 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12, 93,</w:t>
      </w:r>
      <w:r>
        <w:rPr>
          <w:color w:val="000000"/>
          <w:lang w:val="uk-UA"/>
        </w:rPr>
        <w:t xml:space="preserve"> 95, 96,</w:t>
      </w:r>
      <w:r w:rsidRPr="00DD6D90">
        <w:rPr>
          <w:color w:val="000000"/>
          <w:lang w:val="uk-UA"/>
        </w:rPr>
        <w:t xml:space="preserve"> 116, 122 Земельного кодексу України, </w:t>
      </w:r>
      <w:r>
        <w:rPr>
          <w:color w:val="000000"/>
          <w:lang w:val="uk-UA"/>
        </w:rPr>
        <w:t xml:space="preserve">ст. </w:t>
      </w:r>
      <w:r w:rsidRPr="00DD6D90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6,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19 Закону України «Про оренду землі»,</w:t>
      </w:r>
      <w:r>
        <w:rPr>
          <w:color w:val="000000"/>
          <w:lang w:val="uk-UA"/>
        </w:rPr>
        <w:t xml:space="preserve"> ст. </w:t>
      </w:r>
      <w:r w:rsidRPr="00DD6D90">
        <w:rPr>
          <w:color w:val="000000"/>
          <w:lang w:val="uk-UA"/>
        </w:rPr>
        <w:t>ст.</w:t>
      </w:r>
      <w:r>
        <w:rPr>
          <w:color w:val="000000"/>
          <w:lang w:val="uk-UA"/>
        </w:rPr>
        <w:t xml:space="preserve"> </w:t>
      </w:r>
      <w:r w:rsidRPr="00DD6D90">
        <w:rPr>
          <w:color w:val="000000"/>
          <w:lang w:val="uk-UA"/>
        </w:rPr>
        <w:t>26, 59 Закону</w:t>
      </w:r>
      <w:r>
        <w:rPr>
          <w:color w:val="000000"/>
        </w:rPr>
        <w:t> </w:t>
      </w:r>
      <w:r w:rsidRPr="00DD6D90">
        <w:rPr>
          <w:color w:val="000000"/>
          <w:lang w:val="uk-UA"/>
        </w:rPr>
        <w:t xml:space="preserve"> України «Про місцеве самоврядування в Україні», </w:t>
      </w:r>
      <w:r w:rsidRPr="006E4B7E">
        <w:rPr>
          <w:color w:val="000000"/>
          <w:lang w:val="uk-UA"/>
        </w:rPr>
        <w:t>враховуючи рекомендації постійної комісії з питань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rPr>
          <w:color w:val="000000"/>
          <w:lang w:val="uk-UA"/>
        </w:rPr>
        <w:t xml:space="preserve"> від 25.05.2023 року,</w:t>
      </w:r>
      <w:r w:rsidRPr="006E4B7E">
        <w:rPr>
          <w:color w:val="000000"/>
          <w:lang w:val="uk-UA"/>
        </w:rPr>
        <w:t xml:space="preserve"> селищна рада</w:t>
      </w:r>
      <w:r w:rsidRPr="006E4B7E">
        <w:rPr>
          <w:color w:val="000000"/>
        </w:rPr>
        <w:t>  </w:t>
      </w:r>
    </w:p>
    <w:p w:rsidR="00C74D2D" w:rsidRPr="00833D1E" w:rsidRDefault="00C74D2D" w:rsidP="00C74D2D">
      <w:pPr>
        <w:tabs>
          <w:tab w:val="left" w:pos="6585"/>
          <w:tab w:val="left" w:pos="9638"/>
        </w:tabs>
        <w:ind w:left="-142" w:right="-1" w:firstLine="426"/>
        <w:jc w:val="both"/>
        <w:rPr>
          <w:color w:val="000000"/>
        </w:rPr>
      </w:pPr>
    </w:p>
    <w:p w:rsidR="00C74D2D" w:rsidRDefault="00C74D2D" w:rsidP="00C74D2D">
      <w:pPr>
        <w:jc w:val="center"/>
        <w:rPr>
          <w:b/>
        </w:rPr>
      </w:pPr>
      <w:r w:rsidRPr="00D07F9F">
        <w:rPr>
          <w:b/>
        </w:rPr>
        <w:t>ВИРІШИЛА:</w:t>
      </w:r>
    </w:p>
    <w:p w:rsidR="00C74D2D" w:rsidRDefault="00C74D2D" w:rsidP="00C74D2D">
      <w:pPr>
        <w:jc w:val="center"/>
        <w:rPr>
          <w:b/>
        </w:rPr>
      </w:pPr>
    </w:p>
    <w:p w:rsidR="00C74D2D" w:rsidRPr="00C74D2D" w:rsidRDefault="00C74D2D" w:rsidP="00C74D2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C74D2D">
        <w:rPr>
          <w:bCs/>
        </w:rPr>
        <w:t xml:space="preserve">Передати </w:t>
      </w:r>
      <w:r w:rsidRPr="00B076EC">
        <w:rPr>
          <w:b/>
        </w:rPr>
        <w:t xml:space="preserve">ТОВ «СП </w:t>
      </w:r>
      <w:proofErr w:type="spellStart"/>
      <w:r w:rsidRPr="00B076EC">
        <w:rPr>
          <w:b/>
        </w:rPr>
        <w:t>Агрокрай</w:t>
      </w:r>
      <w:proofErr w:type="spellEnd"/>
      <w:r w:rsidRPr="00B076EC">
        <w:rPr>
          <w:b/>
        </w:rPr>
        <w:t>»</w:t>
      </w:r>
      <w:r w:rsidRPr="00C74D2D">
        <w:rPr>
          <w:bCs/>
        </w:rPr>
        <w:t xml:space="preserve"> в оренду терміном на </w:t>
      </w:r>
      <w:r w:rsidRPr="00B076EC">
        <w:rPr>
          <w:b/>
        </w:rPr>
        <w:t>20 років</w:t>
      </w:r>
      <w:r w:rsidRPr="00C74D2D">
        <w:rPr>
          <w:bCs/>
        </w:rPr>
        <w:t xml:space="preserve"> земельну ділянку площею </w:t>
      </w:r>
      <w:r w:rsidRPr="00B076EC">
        <w:rPr>
          <w:b/>
        </w:rPr>
        <w:t>1,2447 га</w:t>
      </w:r>
      <w:r w:rsidRPr="00C74D2D">
        <w:rPr>
          <w:bCs/>
        </w:rPr>
        <w:t xml:space="preserve">, кадастровий номер </w:t>
      </w:r>
      <w:r w:rsidRPr="00B076EC">
        <w:rPr>
          <w:b/>
        </w:rPr>
        <w:t>3221883200:10:142:0152</w:t>
      </w:r>
      <w:r w:rsidRPr="00C74D2D">
        <w:rPr>
          <w:bCs/>
        </w:rPr>
        <w:t>, яка розташована по вул. Слобідська, 4 в с. Катюжанка для ведення підсобного сільського господарства (код КВЦПЗД-01.04).</w:t>
      </w:r>
    </w:p>
    <w:p w:rsidR="00C74D2D" w:rsidRPr="00C74D2D" w:rsidRDefault="00C74D2D" w:rsidP="00C74D2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C74D2D">
        <w:rPr>
          <w:bCs/>
        </w:rPr>
        <w:t xml:space="preserve">Передати ТОВ «СП </w:t>
      </w:r>
      <w:proofErr w:type="spellStart"/>
      <w:r w:rsidRPr="00C74D2D">
        <w:rPr>
          <w:bCs/>
        </w:rPr>
        <w:t>Агрокрай</w:t>
      </w:r>
      <w:proofErr w:type="spellEnd"/>
      <w:r w:rsidRPr="00C74D2D">
        <w:rPr>
          <w:bCs/>
        </w:rPr>
        <w:t xml:space="preserve">» в оренду терміном на </w:t>
      </w:r>
      <w:r w:rsidRPr="00B076EC">
        <w:rPr>
          <w:b/>
        </w:rPr>
        <w:t>20 років</w:t>
      </w:r>
      <w:r w:rsidRPr="00C74D2D">
        <w:rPr>
          <w:bCs/>
        </w:rPr>
        <w:t xml:space="preserve"> земельну ділянку площею </w:t>
      </w:r>
      <w:r w:rsidRPr="00B076EC">
        <w:rPr>
          <w:b/>
        </w:rPr>
        <w:t>0,1876 га,</w:t>
      </w:r>
      <w:r w:rsidRPr="00C74D2D">
        <w:rPr>
          <w:bCs/>
        </w:rPr>
        <w:t xml:space="preserve"> кадастровий номер </w:t>
      </w:r>
      <w:r w:rsidRPr="00B076EC">
        <w:rPr>
          <w:b/>
        </w:rPr>
        <w:t>3221883200:10:155:0151</w:t>
      </w:r>
      <w:r w:rsidRPr="00C74D2D">
        <w:rPr>
          <w:bCs/>
        </w:rPr>
        <w:t>, яка розташована по вул. Слобідська, 4 в с. Катюжанка для ведення підсобного сільського господарства (код КВЦПЗД-01.04).</w:t>
      </w:r>
    </w:p>
    <w:p w:rsidR="00C74D2D" w:rsidRPr="00C74D2D" w:rsidRDefault="00C74D2D" w:rsidP="00C74D2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C74D2D">
        <w:rPr>
          <w:bCs/>
        </w:rPr>
        <w:t xml:space="preserve">Встановити ставку річної орендної плати </w:t>
      </w:r>
      <w:r w:rsidR="00B076EC">
        <w:rPr>
          <w:bCs/>
        </w:rPr>
        <w:t xml:space="preserve">за земельні ділянки вказані у п. 1, 2 цього рішення у </w:t>
      </w:r>
      <w:r w:rsidRPr="00C74D2D">
        <w:rPr>
          <w:bCs/>
        </w:rPr>
        <w:t xml:space="preserve">розмірі </w:t>
      </w:r>
      <w:r w:rsidRPr="00B076EC">
        <w:rPr>
          <w:b/>
        </w:rPr>
        <w:t>12</w:t>
      </w:r>
      <w:r w:rsidR="00B076EC">
        <w:rPr>
          <w:b/>
        </w:rPr>
        <w:t xml:space="preserve"> </w:t>
      </w:r>
      <w:r w:rsidRPr="00B076EC">
        <w:rPr>
          <w:b/>
        </w:rPr>
        <w:t>%</w:t>
      </w:r>
      <w:r w:rsidRPr="00C74D2D">
        <w:rPr>
          <w:bCs/>
        </w:rPr>
        <w:t xml:space="preserve"> від нормативної грошової оцінки земельної ділянки.</w:t>
      </w:r>
    </w:p>
    <w:p w:rsidR="00C74D2D" w:rsidRPr="00C74D2D" w:rsidRDefault="00C74D2D" w:rsidP="00C74D2D">
      <w:pPr>
        <w:pStyle w:val="a3"/>
        <w:numPr>
          <w:ilvl w:val="0"/>
          <w:numId w:val="1"/>
        </w:numPr>
        <w:ind w:left="0" w:right="-1" w:firstLine="426"/>
        <w:jc w:val="both"/>
        <w:rPr>
          <w:bCs/>
        </w:rPr>
      </w:pPr>
      <w:r w:rsidRPr="00C74D2D">
        <w:rPr>
          <w:bCs/>
        </w:rPr>
        <w:t xml:space="preserve">Уповноважити Димерського селищного голову </w:t>
      </w:r>
      <w:proofErr w:type="spellStart"/>
      <w:r w:rsidRPr="00C74D2D">
        <w:rPr>
          <w:bCs/>
        </w:rPr>
        <w:t>Підкурганного</w:t>
      </w:r>
      <w:proofErr w:type="spellEnd"/>
      <w:r w:rsidRPr="00C74D2D">
        <w:rPr>
          <w:bCs/>
        </w:rPr>
        <w:t xml:space="preserve"> В</w:t>
      </w:r>
      <w:r w:rsidR="00B076EC">
        <w:rPr>
          <w:bCs/>
        </w:rPr>
        <w:t>олодимира Володимировича</w:t>
      </w:r>
      <w:r w:rsidRPr="00C74D2D">
        <w:rPr>
          <w:bCs/>
        </w:rPr>
        <w:t xml:space="preserve"> на укладе</w:t>
      </w:r>
      <w:bookmarkStart w:id="0" w:name="_GoBack"/>
      <w:bookmarkEnd w:id="0"/>
      <w:r w:rsidRPr="00C74D2D">
        <w:rPr>
          <w:bCs/>
        </w:rPr>
        <w:t xml:space="preserve">ння із ТОВ «СП </w:t>
      </w:r>
      <w:proofErr w:type="spellStart"/>
      <w:r w:rsidRPr="00C74D2D">
        <w:rPr>
          <w:bCs/>
        </w:rPr>
        <w:t>Агрокрай</w:t>
      </w:r>
      <w:proofErr w:type="spellEnd"/>
      <w:r w:rsidRPr="00C74D2D">
        <w:rPr>
          <w:bCs/>
        </w:rPr>
        <w:t>» договору оренди земельних ділянок.</w:t>
      </w:r>
    </w:p>
    <w:p w:rsidR="00C74D2D" w:rsidRPr="00105C44" w:rsidRDefault="00C74D2D" w:rsidP="00C74D2D">
      <w:pPr>
        <w:pStyle w:val="a3"/>
        <w:numPr>
          <w:ilvl w:val="0"/>
          <w:numId w:val="1"/>
        </w:numPr>
        <w:ind w:left="0" w:right="-1" w:firstLine="426"/>
        <w:jc w:val="both"/>
        <w:rPr>
          <w:sz w:val="22"/>
        </w:rPr>
      </w:pPr>
      <w:r w:rsidRPr="004A326B">
        <w:t>Контроль за виконанням цього рішення покласти на постійну комісі</w:t>
      </w:r>
      <w:r>
        <w:t xml:space="preserve">ю </w:t>
      </w:r>
      <w:r w:rsidRPr="004A326B">
        <w:t>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>
        <w:t>.</w:t>
      </w:r>
    </w:p>
    <w:p w:rsidR="00C74D2D" w:rsidRDefault="00C74D2D" w:rsidP="00C74D2D">
      <w:pPr>
        <w:tabs>
          <w:tab w:val="left" w:pos="1080"/>
        </w:tabs>
        <w:jc w:val="both"/>
      </w:pPr>
    </w:p>
    <w:p w:rsidR="00C74D2D" w:rsidRDefault="00C74D2D" w:rsidP="00C74D2D">
      <w:pPr>
        <w:tabs>
          <w:tab w:val="left" w:pos="1080"/>
        </w:tabs>
        <w:jc w:val="both"/>
      </w:pPr>
    </w:p>
    <w:p w:rsidR="00C74D2D" w:rsidRDefault="00C74D2D" w:rsidP="00C74D2D">
      <w:pPr>
        <w:tabs>
          <w:tab w:val="left" w:pos="1080"/>
        </w:tabs>
        <w:jc w:val="both"/>
      </w:pPr>
    </w:p>
    <w:p w:rsidR="00C74D2D" w:rsidRPr="00BB7C8C" w:rsidRDefault="00C74D2D" w:rsidP="00C74D2D">
      <w:pPr>
        <w:rPr>
          <w:b/>
        </w:rPr>
      </w:pPr>
      <w:r>
        <w:rPr>
          <w:b/>
        </w:rPr>
        <w:t xml:space="preserve">        </w:t>
      </w:r>
      <w:bookmarkStart w:id="1" w:name="_Hlk108779435"/>
      <w:r w:rsidRPr="00BB7C8C">
        <w:rPr>
          <w:b/>
        </w:rPr>
        <w:t xml:space="preserve">Селищний голова                </w:t>
      </w:r>
      <w:r w:rsidRPr="003B1B39">
        <w:rPr>
          <w:b/>
          <w:lang w:val="ru-RU"/>
        </w:rPr>
        <w:t xml:space="preserve">             </w:t>
      </w:r>
      <w:r w:rsidRPr="00BB7C8C">
        <w:rPr>
          <w:b/>
        </w:rPr>
        <w:t xml:space="preserve">          </w:t>
      </w:r>
      <w:r w:rsidRPr="003B1B39">
        <w:rPr>
          <w:b/>
          <w:lang w:val="ru-RU"/>
        </w:rPr>
        <w:t xml:space="preserve">       </w:t>
      </w:r>
      <w:r>
        <w:rPr>
          <w:b/>
        </w:rPr>
        <w:t xml:space="preserve">    </w:t>
      </w:r>
      <w:r>
        <w:rPr>
          <w:b/>
          <w:bCs/>
          <w:color w:val="000000"/>
          <w:shd w:val="clear" w:color="auto" w:fill="FFFFFF"/>
        </w:rPr>
        <w:t>Володимир ПІДКУРГАННИЙ</w:t>
      </w:r>
    </w:p>
    <w:bookmarkEnd w:id="1"/>
    <w:p w:rsidR="00C74D2D" w:rsidRPr="00BB7C8C" w:rsidRDefault="00C74D2D" w:rsidP="00C74D2D">
      <w:pPr>
        <w:rPr>
          <w:b/>
        </w:rPr>
      </w:pPr>
    </w:p>
    <w:p w:rsidR="00C74D2D" w:rsidRDefault="00C74D2D" w:rsidP="00C74D2D">
      <w:pPr>
        <w:tabs>
          <w:tab w:val="left" w:pos="1080"/>
        </w:tabs>
        <w:jc w:val="both"/>
        <w:rPr>
          <w:bCs/>
        </w:rPr>
      </w:pPr>
    </w:p>
    <w:p w:rsidR="00C74D2D" w:rsidRDefault="00C74D2D" w:rsidP="00C74D2D">
      <w:pPr>
        <w:tabs>
          <w:tab w:val="left" w:pos="1080"/>
        </w:tabs>
        <w:jc w:val="both"/>
        <w:rPr>
          <w:bCs/>
        </w:rPr>
      </w:pPr>
    </w:p>
    <w:p w:rsidR="00C74D2D" w:rsidRDefault="00C74D2D" w:rsidP="00C74D2D">
      <w:pPr>
        <w:tabs>
          <w:tab w:val="left" w:pos="1080"/>
        </w:tabs>
        <w:jc w:val="both"/>
        <w:rPr>
          <w:bCs/>
        </w:rPr>
      </w:pPr>
    </w:p>
    <w:p w:rsidR="00C74D2D" w:rsidRDefault="00C74D2D" w:rsidP="00C74D2D">
      <w:pPr>
        <w:tabs>
          <w:tab w:val="left" w:pos="1080"/>
        </w:tabs>
        <w:jc w:val="both"/>
        <w:rPr>
          <w:bCs/>
        </w:rPr>
      </w:pPr>
    </w:p>
    <w:p w:rsidR="00C74D2D" w:rsidRDefault="00C74D2D" w:rsidP="00C74D2D">
      <w:pPr>
        <w:tabs>
          <w:tab w:val="left" w:pos="1080"/>
        </w:tabs>
        <w:jc w:val="both"/>
        <w:rPr>
          <w:bCs/>
        </w:rPr>
      </w:pPr>
    </w:p>
    <w:p w:rsidR="00C74D2D" w:rsidRDefault="00C74D2D" w:rsidP="00C74D2D">
      <w:pPr>
        <w:tabs>
          <w:tab w:val="left" w:pos="1080"/>
        </w:tabs>
        <w:jc w:val="both"/>
        <w:rPr>
          <w:bCs/>
        </w:rPr>
      </w:pPr>
    </w:p>
    <w:p w:rsidR="00C74D2D" w:rsidRDefault="00C74D2D" w:rsidP="00C74D2D">
      <w:pPr>
        <w:tabs>
          <w:tab w:val="left" w:pos="1080"/>
        </w:tabs>
        <w:jc w:val="both"/>
        <w:rPr>
          <w:bCs/>
        </w:rPr>
      </w:pPr>
    </w:p>
    <w:p w:rsidR="00C74D2D" w:rsidRDefault="00C74D2D" w:rsidP="00C74D2D">
      <w:pPr>
        <w:tabs>
          <w:tab w:val="left" w:pos="1080"/>
        </w:tabs>
        <w:jc w:val="both"/>
        <w:rPr>
          <w:bCs/>
        </w:rPr>
      </w:pPr>
    </w:p>
    <w:p w:rsidR="00C74D2D" w:rsidRDefault="00C74D2D" w:rsidP="00C74D2D">
      <w:pPr>
        <w:tabs>
          <w:tab w:val="left" w:pos="1080"/>
        </w:tabs>
        <w:jc w:val="both"/>
        <w:rPr>
          <w:bCs/>
        </w:rPr>
      </w:pPr>
    </w:p>
    <w:p w:rsidR="00C74D2D" w:rsidRPr="00142E9D" w:rsidRDefault="00C74D2D" w:rsidP="00C74D2D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смт Димер</w:t>
      </w:r>
    </w:p>
    <w:p w:rsidR="00C74D2D" w:rsidRPr="00142E9D" w:rsidRDefault="00C74D2D" w:rsidP="00C74D2D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26 травня 2023 </w:t>
      </w:r>
      <w:r w:rsidRPr="00142E9D">
        <w:rPr>
          <w:rFonts w:ascii="Times New Roman" w:hAnsi="Times New Roman" w:cs="Times New Roman"/>
          <w:bCs/>
          <w:sz w:val="24"/>
          <w:szCs w:val="24"/>
        </w:rPr>
        <w:t>року</w:t>
      </w:r>
    </w:p>
    <w:p w:rsidR="00710985" w:rsidRPr="00C74D2D" w:rsidRDefault="00C74D2D" w:rsidP="00C74D2D">
      <w:pPr>
        <w:tabs>
          <w:tab w:val="left" w:pos="1080"/>
        </w:tabs>
        <w:jc w:val="both"/>
        <w:rPr>
          <w:bCs/>
        </w:rPr>
      </w:pPr>
      <w:r w:rsidRPr="00142E9D">
        <w:rPr>
          <w:bCs/>
        </w:rPr>
        <w:t>№</w:t>
      </w:r>
      <w:r>
        <w:rPr>
          <w:bCs/>
        </w:rPr>
        <w:t>1354</w:t>
      </w:r>
      <w:r>
        <w:rPr>
          <w:bCs/>
          <w:lang w:val="ru-RU"/>
        </w:rPr>
        <w:t>-24-</w:t>
      </w:r>
      <w:r w:rsidRPr="00142E9D">
        <w:rPr>
          <w:bCs/>
          <w:lang w:val="en-US"/>
        </w:rPr>
        <w:t>VI</w:t>
      </w:r>
      <w:r w:rsidRPr="00142E9D">
        <w:rPr>
          <w:bCs/>
          <w:lang w:val="ru-RU"/>
        </w:rPr>
        <w:t>ІІ</w:t>
      </w:r>
    </w:p>
    <w:sectPr w:rsidR="00710985" w:rsidRPr="00C74D2D" w:rsidSect="008B645B">
      <w:pgSz w:w="11906" w:h="16838"/>
      <w:pgMar w:top="672" w:right="850" w:bottom="568" w:left="1701" w:header="708" w:footer="545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5051F"/>
    <w:multiLevelType w:val="hybridMultilevel"/>
    <w:tmpl w:val="C7301B6C"/>
    <w:lvl w:ilvl="0" w:tplc="3F9A798C">
      <w:start w:val="1"/>
      <w:numFmt w:val="decimal"/>
      <w:lvlText w:val="%1."/>
      <w:lvlJc w:val="left"/>
      <w:pPr>
        <w:ind w:left="1080" w:hanging="360"/>
      </w:pPr>
      <w:rPr>
        <w:rFonts w:hint="default"/>
        <w:b/>
        <w:bCs w:val="0"/>
        <w:sz w:val="24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4D2D"/>
    <w:rsid w:val="00710985"/>
    <w:rsid w:val="00B076EC"/>
    <w:rsid w:val="00C74D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FCA5BE"/>
  <w15:chartTrackingRefBased/>
  <w15:docId w15:val="{7523F4C5-51B8-4F66-8308-63875A084D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74D2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C74D2D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C74D2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74D2D"/>
    <w:pPr>
      <w:spacing w:before="100" w:beforeAutospacing="1" w:after="100" w:afterAutospacing="1"/>
    </w:pPr>
    <w:rPr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1224</Words>
  <Characters>698</Characters>
  <Application>Microsoft Office Word</Application>
  <DocSecurity>0</DocSecurity>
  <Lines>5</Lines>
  <Paragraphs>3</Paragraphs>
  <ScaleCrop>false</ScaleCrop>
  <Company/>
  <LinksUpToDate>false</LinksUpToDate>
  <CharactersWithSpaces>1919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Liudmyla Kyriienko</dc:creator>
  <cp:keywords/>
  <dc:description/>
  <cp:lastModifiedBy>Geoid</cp:lastModifiedBy>
  <cp:revision>2</cp:revision>
  <dcterms:created xsi:type="dcterms:W3CDTF">2023-05-31T09:28:00Z</dcterms:created>
  <dcterms:modified xsi:type="dcterms:W3CDTF">2023-06-06T14:14:00Z</dcterms:modified>
</cp:coreProperties>
</file>